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5A7509" w:rsidTr="00D429E0">
        <w:tc>
          <w:tcPr>
            <w:tcW w:w="3888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br w:type="page"/>
            </w:r>
            <w:r w:rsidRPr="005A7509">
              <w:rPr>
                <w:b/>
                <w:sz w:val="24"/>
                <w:szCs w:val="24"/>
              </w:rPr>
              <w:t>A tantárgy megnevezése:</w:t>
            </w:r>
          </w:p>
          <w:p w:rsidR="00226D78" w:rsidRPr="005A7509" w:rsidRDefault="00614446" w:rsidP="005A750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Mozgásos játékok</w:t>
            </w:r>
            <w:r w:rsidR="00162923" w:rsidRPr="005A7509">
              <w:rPr>
                <w:i/>
                <w:sz w:val="24"/>
                <w:szCs w:val="24"/>
              </w:rPr>
              <w:t xml:space="preserve"> I</w:t>
            </w:r>
            <w:r w:rsidR="003974BE" w:rsidRPr="005A7509">
              <w:rPr>
                <w:i/>
                <w:sz w:val="24"/>
                <w:szCs w:val="24"/>
              </w:rPr>
              <w:t>I</w:t>
            </w:r>
            <w:r w:rsidR="00162923" w:rsidRPr="005A750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 xml:space="preserve">Kód: </w:t>
            </w:r>
          </w:p>
          <w:p w:rsidR="00226D78" w:rsidRPr="005A7509" w:rsidRDefault="0099666E" w:rsidP="005A750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NBT_</w:t>
            </w:r>
            <w:r w:rsidR="007C3BC8" w:rsidRPr="005A7509">
              <w:rPr>
                <w:i/>
                <w:sz w:val="24"/>
                <w:szCs w:val="24"/>
              </w:rPr>
              <w:t>TN1</w:t>
            </w:r>
            <w:r w:rsidR="00614446" w:rsidRPr="005A7509">
              <w:rPr>
                <w:i/>
                <w:sz w:val="24"/>
                <w:szCs w:val="24"/>
              </w:rPr>
              <w:t>2</w:t>
            </w:r>
            <w:r w:rsidR="000C4FD4" w:rsidRPr="005A7509">
              <w:rPr>
                <w:i/>
                <w:sz w:val="24"/>
                <w:szCs w:val="24"/>
              </w:rPr>
              <w:t>6K</w:t>
            </w:r>
            <w:r w:rsidR="007C3BC8" w:rsidRPr="005A75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Kreditszám:</w:t>
            </w:r>
          </w:p>
          <w:p w:rsidR="00226D78" w:rsidRPr="005A7509" w:rsidRDefault="00226D78" w:rsidP="005A750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5A7509" w:rsidTr="00D429E0">
        <w:tc>
          <w:tcPr>
            <w:tcW w:w="3888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5A7509" w:rsidRDefault="00F10A6D" w:rsidP="005A750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 xml:space="preserve">EKF </w:t>
            </w:r>
            <w:r w:rsidR="00226D78" w:rsidRPr="005A7509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A kurzus jellege</w:t>
            </w:r>
            <w:r w:rsidRPr="005A7509">
              <w:rPr>
                <w:sz w:val="24"/>
                <w:szCs w:val="24"/>
              </w:rPr>
              <w:t>:</w:t>
            </w:r>
          </w:p>
          <w:p w:rsidR="00226D78" w:rsidRPr="005A7509" w:rsidRDefault="00162923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Kontaktóraszám:</w:t>
            </w:r>
          </w:p>
          <w:p w:rsidR="00226D78" w:rsidRPr="005A7509" w:rsidRDefault="00226D78" w:rsidP="005A750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5A7509" w:rsidTr="00D429E0">
        <w:tc>
          <w:tcPr>
            <w:tcW w:w="3888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Előfeltételek:</w:t>
            </w:r>
          </w:p>
          <w:p w:rsidR="00226D78" w:rsidRPr="005A7509" w:rsidRDefault="0099666E" w:rsidP="005A750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NBT_</w:t>
            </w:r>
            <w:r w:rsidR="000C4FD4" w:rsidRPr="005A7509">
              <w:rPr>
                <w:i/>
                <w:sz w:val="24"/>
                <w:szCs w:val="24"/>
              </w:rPr>
              <w:t>TN125G2</w:t>
            </w:r>
            <w:r w:rsidRPr="005A7509">
              <w:rPr>
                <w:i/>
                <w:sz w:val="24"/>
                <w:szCs w:val="24"/>
              </w:rPr>
              <w:t xml:space="preserve"> Mozgásos játékok I.</w:t>
            </w:r>
          </w:p>
        </w:tc>
        <w:tc>
          <w:tcPr>
            <w:tcW w:w="2252" w:type="dxa"/>
          </w:tcPr>
          <w:p w:rsidR="00226D78" w:rsidRPr="005A7509" w:rsidRDefault="00226D78" w:rsidP="005A75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Az értékelés formája</w:t>
            </w:r>
            <w:r w:rsidRPr="005A7509">
              <w:rPr>
                <w:sz w:val="24"/>
                <w:szCs w:val="24"/>
              </w:rPr>
              <w:t>:</w:t>
            </w:r>
          </w:p>
          <w:p w:rsidR="00226D78" w:rsidRPr="005A7509" w:rsidRDefault="001D67CE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5A7509" w:rsidRDefault="00226D78" w:rsidP="005A750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5A7509" w:rsidTr="00D429E0">
        <w:tc>
          <w:tcPr>
            <w:tcW w:w="9648" w:type="dxa"/>
            <w:gridSpan w:val="3"/>
          </w:tcPr>
          <w:p w:rsidR="00D429E0" w:rsidRPr="005A7509" w:rsidRDefault="00D429E0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5A7509" w:rsidRDefault="00D429E0" w:rsidP="005A7509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Tantárgyleírás:</w:t>
            </w:r>
          </w:p>
          <w:p w:rsidR="00D429E0" w:rsidRPr="005A7509" w:rsidRDefault="00D429E0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5A7509" w:rsidRDefault="00594FC9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A6D07" w:rsidRPr="005A7509" w:rsidRDefault="008A380B" w:rsidP="005A7509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Az elméleti ismeretek birtokában cél olyan szakmai-pedagógiai készség kialakítása a hallgatóknál, hogy a tantervi játékanyagot gyakorlati órán eredményesen tudják tanítani, a többi tantervi mozgásanyaggal szakmai összefüggésben felhasználják előkészítő-, rávezető gyakorlatként.</w:t>
            </w:r>
          </w:p>
          <w:p w:rsidR="00F5163E" w:rsidRPr="005A7509" w:rsidRDefault="00F5163E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5A7509" w:rsidRDefault="00B82E60" w:rsidP="005A75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 xml:space="preserve"> </w:t>
            </w:r>
            <w:r w:rsidR="00F5163E" w:rsidRPr="005A7509">
              <w:rPr>
                <w:i/>
                <w:sz w:val="24"/>
                <w:szCs w:val="24"/>
              </w:rPr>
              <w:t>Szakmai tudás</w:t>
            </w:r>
            <w:r w:rsidR="00F5163E" w:rsidRPr="005A7509">
              <w:rPr>
                <w:sz w:val="24"/>
                <w:szCs w:val="24"/>
              </w:rPr>
              <w:t>:</w:t>
            </w:r>
          </w:p>
          <w:p w:rsidR="00162923" w:rsidRPr="005A7509" w:rsidRDefault="00B82E60" w:rsidP="005A750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Tudjanak játékversenyeket szervezni, lebonyolítani, vezetni - órán kívüli iskolai színtereken és az iskolán kívüli szabadidős programokban.</w:t>
            </w:r>
          </w:p>
          <w:p w:rsidR="00162923" w:rsidRPr="005A7509" w:rsidRDefault="00B82E60" w:rsidP="005A750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Ismerjék meg a magyar kultúra népi játékainak hagyományait és alkalmazzák rendezvényeken</w:t>
            </w:r>
            <w:r w:rsidR="008A6D07" w:rsidRPr="005A7509">
              <w:rPr>
                <w:sz w:val="24"/>
                <w:szCs w:val="24"/>
              </w:rPr>
              <w:t>.</w:t>
            </w:r>
          </w:p>
          <w:p w:rsidR="00BE6319" w:rsidRPr="005A7509" w:rsidRDefault="00BE6319" w:rsidP="005A750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Szakmai képességek:</w:t>
            </w:r>
          </w:p>
          <w:p w:rsidR="00BE6319" w:rsidRPr="005A7509" w:rsidRDefault="00CA41EB" w:rsidP="005A75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Legyen képes részletes játék- és óratervezet megírás</w:t>
            </w:r>
            <w:r w:rsidR="00D653E1" w:rsidRPr="005A7509">
              <w:rPr>
                <w:sz w:val="24"/>
                <w:szCs w:val="24"/>
              </w:rPr>
              <w:t>ára a</w:t>
            </w:r>
            <w:r w:rsidRPr="005A7509">
              <w:rPr>
                <w:sz w:val="24"/>
                <w:szCs w:val="24"/>
              </w:rPr>
              <w:t xml:space="preserve"> szakmai</w:t>
            </w:r>
            <w:r w:rsidR="00D653E1" w:rsidRPr="005A7509">
              <w:rPr>
                <w:sz w:val="24"/>
                <w:szCs w:val="24"/>
              </w:rPr>
              <w:t xml:space="preserve"> és </w:t>
            </w:r>
            <w:r w:rsidRPr="005A7509">
              <w:rPr>
                <w:sz w:val="24"/>
                <w:szCs w:val="24"/>
              </w:rPr>
              <w:t>formai követelménye</w:t>
            </w:r>
            <w:r w:rsidR="00D653E1" w:rsidRPr="005A7509">
              <w:rPr>
                <w:sz w:val="24"/>
                <w:szCs w:val="24"/>
              </w:rPr>
              <w:t>knek megfelelően</w:t>
            </w:r>
            <w:r w:rsidRPr="005A7509">
              <w:rPr>
                <w:sz w:val="24"/>
                <w:szCs w:val="24"/>
              </w:rPr>
              <w:t>.</w:t>
            </w:r>
          </w:p>
          <w:p w:rsidR="00BE6319" w:rsidRPr="005A7509" w:rsidRDefault="00E91FC3" w:rsidP="005A75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Tudja szakmai szempontból kiválasztani a megfelelő játékot az oktatás során.</w:t>
            </w:r>
          </w:p>
          <w:p w:rsidR="00BE6319" w:rsidRPr="005A7509" w:rsidRDefault="00BE6319" w:rsidP="005A750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A7509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5A7509" w:rsidRDefault="00372D8E" w:rsidP="005A75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Rendelkezzen megfelelő és hatékony szóbeli és írásbeli kommunikációs készséggel.</w:t>
            </w:r>
          </w:p>
          <w:p w:rsidR="00BE6319" w:rsidRPr="005A7509" w:rsidRDefault="00B72A8A" w:rsidP="005A75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T</w:t>
            </w:r>
            <w:r w:rsidR="00372D8E" w:rsidRPr="005A7509">
              <w:rPr>
                <w:sz w:val="24"/>
                <w:szCs w:val="24"/>
              </w:rPr>
              <w:t>udja alkalmazni a megszerzett ismereteket képességfejlesztésre.</w:t>
            </w:r>
          </w:p>
          <w:p w:rsidR="00BE6319" w:rsidRPr="005A7509" w:rsidRDefault="00BE6319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F46ED0" w:rsidRPr="005A7509">
              <w:rPr>
                <w:b/>
                <w:i/>
                <w:sz w:val="24"/>
                <w:szCs w:val="24"/>
                <w:u w:val="single"/>
              </w:rPr>
              <w:t>mozgásos játékok</w:t>
            </w:r>
            <w:r w:rsidRPr="005A7509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8065DF" w:rsidRPr="005A7509" w:rsidRDefault="00B72A8A" w:rsidP="005A7509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A mozgásos játékok oktatás módszertani ismerete.</w:t>
            </w:r>
          </w:p>
          <w:p w:rsidR="00AA6D4A" w:rsidRPr="005A7509" w:rsidRDefault="00497A5D" w:rsidP="005A7509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A terhelés szabályozásának kérdései a játékvezetésben.</w:t>
            </w:r>
          </w:p>
          <w:p w:rsidR="00ED201E" w:rsidRPr="005A7509" w:rsidRDefault="00595575" w:rsidP="005A7509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A játékversenyek szervezése, lebonyolításának formái: körmérkőzéses-, kieséses- és vegyes rendszerű lebonyolítás</w:t>
            </w:r>
            <w:r w:rsidR="00ED201E" w:rsidRPr="005A7509">
              <w:rPr>
                <w:sz w:val="24"/>
                <w:szCs w:val="24"/>
              </w:rPr>
              <w:t>.</w:t>
            </w:r>
          </w:p>
          <w:p w:rsidR="00BE6319" w:rsidRPr="005A7509" w:rsidRDefault="00BE6319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AA6D4A" w:rsidRPr="005A7509">
              <w:rPr>
                <w:b/>
                <w:i/>
                <w:sz w:val="24"/>
                <w:szCs w:val="24"/>
                <w:u w:val="single"/>
              </w:rPr>
              <w:t>mozgásos játékok</w:t>
            </w:r>
            <w:r w:rsidRPr="005A7509">
              <w:rPr>
                <w:b/>
                <w:i/>
                <w:sz w:val="24"/>
                <w:szCs w:val="24"/>
                <w:u w:val="single"/>
              </w:rPr>
              <w:t xml:space="preserve"> követelményei, a tanegység teljesítésének feltételei:</w:t>
            </w:r>
          </w:p>
          <w:p w:rsidR="00BE6319" w:rsidRPr="005A7509" w:rsidRDefault="003D583D" w:rsidP="005A7509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R</w:t>
            </w:r>
            <w:r w:rsidR="00BE6319" w:rsidRPr="005A7509">
              <w:rPr>
                <w:sz w:val="24"/>
                <w:szCs w:val="24"/>
              </w:rPr>
              <w:t xml:space="preserve">endszeres és aktív </w:t>
            </w:r>
            <w:r w:rsidR="00372D8E" w:rsidRPr="005A7509">
              <w:rPr>
                <w:sz w:val="24"/>
                <w:szCs w:val="24"/>
              </w:rPr>
              <w:t>órai részvétel</w:t>
            </w:r>
            <w:r w:rsidRPr="005A7509">
              <w:rPr>
                <w:sz w:val="24"/>
                <w:szCs w:val="24"/>
              </w:rPr>
              <w:t>.</w:t>
            </w:r>
          </w:p>
          <w:p w:rsidR="00BE6319" w:rsidRPr="005A7509" w:rsidRDefault="00595575" w:rsidP="005A7509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A hallgató két játékot a csoport előtt letanít, óratervezetét elkészíti</w:t>
            </w:r>
            <w:r w:rsidR="003D583D" w:rsidRPr="005A7509">
              <w:rPr>
                <w:sz w:val="24"/>
                <w:szCs w:val="24"/>
              </w:rPr>
              <w:t>.</w:t>
            </w:r>
          </w:p>
          <w:p w:rsidR="00BE6319" w:rsidRPr="005A7509" w:rsidRDefault="00BE6319" w:rsidP="005A7509">
            <w:pPr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5A7509">
              <w:rPr>
                <w:b/>
                <w:sz w:val="24"/>
                <w:szCs w:val="24"/>
              </w:rPr>
              <w:t xml:space="preserve"> </w:t>
            </w:r>
          </w:p>
          <w:p w:rsidR="00652246" w:rsidRPr="005A7509" w:rsidRDefault="007128D2" w:rsidP="005A7509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 xml:space="preserve">  </w:t>
            </w:r>
            <w:r w:rsidR="00B64B00" w:rsidRPr="005A7509">
              <w:rPr>
                <w:sz w:val="24"/>
                <w:szCs w:val="24"/>
              </w:rPr>
              <w:t>Elmélet, gyakorlat</w:t>
            </w:r>
            <w:r w:rsidRPr="005A7509">
              <w:rPr>
                <w:sz w:val="24"/>
                <w:szCs w:val="24"/>
              </w:rPr>
              <w:t>.</w:t>
            </w:r>
          </w:p>
          <w:p w:rsidR="00226D78" w:rsidRPr="005A7509" w:rsidRDefault="00226D78" w:rsidP="005A7509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5A7509" w:rsidTr="00D429E0">
        <w:tc>
          <w:tcPr>
            <w:tcW w:w="9648" w:type="dxa"/>
            <w:gridSpan w:val="3"/>
          </w:tcPr>
          <w:p w:rsidR="00D429E0" w:rsidRPr="005A7509" w:rsidRDefault="00D429E0" w:rsidP="005A7509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5A7509" w:rsidRDefault="00162923" w:rsidP="005A7509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EB4885" w:rsidRPr="005A7509" w:rsidRDefault="00EB4885" w:rsidP="005A7509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Pásztori Attila – Rákos Etelka: Iskolai és népi játékok</w:t>
            </w:r>
            <w:r w:rsidRPr="005A7509">
              <w:rPr>
                <w:i/>
                <w:sz w:val="24"/>
                <w:szCs w:val="24"/>
              </w:rPr>
              <w:t>;</w:t>
            </w:r>
            <w:r w:rsidRPr="005A7509">
              <w:rPr>
                <w:sz w:val="24"/>
                <w:szCs w:val="24"/>
              </w:rPr>
              <w:t xml:space="preserve"> </w:t>
            </w:r>
            <w:proofErr w:type="spellStart"/>
            <w:r w:rsidRPr="005A7509">
              <w:rPr>
                <w:sz w:val="24"/>
                <w:szCs w:val="24"/>
                <w:u w:val="single"/>
              </w:rPr>
              <w:t>In</w:t>
            </w:r>
            <w:proofErr w:type="spellEnd"/>
            <w:r w:rsidRPr="005A7509">
              <w:rPr>
                <w:sz w:val="24"/>
                <w:szCs w:val="24"/>
              </w:rPr>
              <w:t xml:space="preserve">: Sportjátékok I.; </w:t>
            </w:r>
            <w:r w:rsidRPr="005A7509">
              <w:rPr>
                <w:sz w:val="24"/>
                <w:szCs w:val="24"/>
              </w:rPr>
              <w:lastRenderedPageBreak/>
              <w:t>Tankönyvkiadó, Bp. 1992.</w:t>
            </w:r>
          </w:p>
          <w:p w:rsidR="00EB4885" w:rsidRPr="005A7509" w:rsidRDefault="00EB4885" w:rsidP="005A7509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Hajdu Gyula: Magyar népi játékok gyűjteménye; Sport, Bp. 1971.</w:t>
            </w:r>
          </w:p>
          <w:p w:rsidR="00EB4885" w:rsidRPr="005A7509" w:rsidRDefault="00EB4885" w:rsidP="005A7509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Horváth Zoltán: Játék és szabadidősport; Berzsenyi Dániel Főiskola, Szombathely, 1999.</w:t>
            </w:r>
          </w:p>
          <w:p w:rsidR="00EB4885" w:rsidRPr="005A7509" w:rsidRDefault="00EB4885" w:rsidP="005A7509">
            <w:pPr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A7509">
              <w:rPr>
                <w:sz w:val="24"/>
                <w:szCs w:val="24"/>
              </w:rPr>
              <w:t>Reigl</w:t>
            </w:r>
            <w:proofErr w:type="spellEnd"/>
            <w:r w:rsidRPr="005A7509">
              <w:rPr>
                <w:sz w:val="24"/>
                <w:szCs w:val="24"/>
              </w:rPr>
              <w:t xml:space="preserve"> Mariann: Az iskolai testnevelés játékai; Bp. 1997.</w:t>
            </w:r>
          </w:p>
          <w:p w:rsidR="00131263" w:rsidRPr="005A7509" w:rsidRDefault="00EB4885" w:rsidP="005A7509">
            <w:pPr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 xml:space="preserve">Nádasi Lajos: Játék és tudomány; </w:t>
            </w:r>
            <w:proofErr w:type="gramStart"/>
            <w:r w:rsidRPr="005A7509">
              <w:rPr>
                <w:sz w:val="24"/>
                <w:szCs w:val="24"/>
              </w:rPr>
              <w:t>A</w:t>
            </w:r>
            <w:proofErr w:type="gramEnd"/>
            <w:r w:rsidRPr="005A7509">
              <w:rPr>
                <w:sz w:val="24"/>
                <w:szCs w:val="24"/>
              </w:rPr>
              <w:t xml:space="preserve"> mozgásos játékok elméleti és gyakorlati kérdései; Debrecen, 1996.</w:t>
            </w:r>
          </w:p>
          <w:p w:rsidR="00373C52" w:rsidRPr="005A7509" w:rsidRDefault="00373C52" w:rsidP="005A7509">
            <w:pPr>
              <w:autoSpaceDE w:val="0"/>
              <w:autoSpaceDN w:val="0"/>
              <w:spacing w:line="276" w:lineRule="auto"/>
              <w:ind w:left="7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62923" w:rsidRPr="005A7509" w:rsidRDefault="00162923" w:rsidP="005A7509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A7509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F85757" w:rsidRPr="005A7509" w:rsidRDefault="00F85757" w:rsidP="005A7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 xml:space="preserve">Kriston Andrea – </w:t>
            </w:r>
            <w:proofErr w:type="spellStart"/>
            <w:r w:rsidRPr="005A7509">
              <w:rPr>
                <w:sz w:val="24"/>
                <w:szCs w:val="24"/>
              </w:rPr>
              <w:t>Ruzsonyi</w:t>
            </w:r>
            <w:proofErr w:type="spellEnd"/>
            <w:r w:rsidRPr="005A7509">
              <w:rPr>
                <w:sz w:val="24"/>
                <w:szCs w:val="24"/>
              </w:rPr>
              <w:t xml:space="preserve"> Péter: Mozgásos játékok könyve, Budapest 1993.</w:t>
            </w:r>
          </w:p>
          <w:p w:rsidR="00F85757" w:rsidRPr="005A7509" w:rsidRDefault="00F85757" w:rsidP="005A7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Baka Judit: Ki játszik ilyet. Iskolai és népi játékok. Ábel Kiadó 2012.</w:t>
            </w:r>
          </w:p>
          <w:p w:rsidR="00F85757" w:rsidRPr="005A7509" w:rsidRDefault="00F85757" w:rsidP="005A7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A7509">
              <w:rPr>
                <w:sz w:val="24"/>
                <w:szCs w:val="24"/>
              </w:rPr>
              <w:t>Morvay-Sey</w:t>
            </w:r>
            <w:proofErr w:type="spellEnd"/>
            <w:r w:rsidRPr="005A7509">
              <w:rPr>
                <w:sz w:val="24"/>
                <w:szCs w:val="24"/>
              </w:rPr>
              <w:t>, Kata: Küzdősportok, küzdő játékok. Dialóg Campus Kiadó 2011.</w:t>
            </w:r>
          </w:p>
          <w:p w:rsidR="00A1022C" w:rsidRPr="005A7509" w:rsidRDefault="00A1022C" w:rsidP="005A7509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5A7509" w:rsidRDefault="00226D78" w:rsidP="005A7509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5A7509" w:rsidTr="00D429E0">
        <w:tc>
          <w:tcPr>
            <w:tcW w:w="9648" w:type="dxa"/>
            <w:gridSpan w:val="3"/>
          </w:tcPr>
          <w:p w:rsidR="00D429E0" w:rsidRPr="005A7509" w:rsidRDefault="00D429E0" w:rsidP="005A750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5A7509" w:rsidRDefault="00226D78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Tantárgyfelelős:</w:t>
            </w:r>
            <w:r w:rsidRPr="005A7509">
              <w:rPr>
                <w:sz w:val="24"/>
                <w:szCs w:val="24"/>
              </w:rPr>
              <w:t xml:space="preserve"> </w:t>
            </w:r>
            <w:r w:rsidR="0099666E" w:rsidRPr="005A7509">
              <w:rPr>
                <w:sz w:val="24"/>
                <w:szCs w:val="24"/>
              </w:rPr>
              <w:t>Dr. Fritz Péter PhD. – főiskolai docens</w:t>
            </w:r>
          </w:p>
          <w:p w:rsidR="00D429E0" w:rsidRPr="005A7509" w:rsidRDefault="00226D78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A7509">
              <w:rPr>
                <w:b/>
                <w:sz w:val="24"/>
                <w:szCs w:val="24"/>
              </w:rPr>
              <w:t>Oktató:</w:t>
            </w:r>
            <w:r w:rsidRPr="005A750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9666E" w:rsidRPr="005A7509">
              <w:rPr>
                <w:sz w:val="24"/>
                <w:szCs w:val="24"/>
              </w:rPr>
              <w:t>Széles-Kovács</w:t>
            </w:r>
            <w:proofErr w:type="spellEnd"/>
            <w:r w:rsidR="0099666E" w:rsidRPr="005A7509">
              <w:rPr>
                <w:sz w:val="24"/>
                <w:szCs w:val="24"/>
              </w:rPr>
              <w:t xml:space="preserve"> Gyula – főiskolai docens</w:t>
            </w:r>
          </w:p>
          <w:p w:rsidR="0099666E" w:rsidRPr="005A7509" w:rsidRDefault="0099666E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 xml:space="preserve">              Váczi Péter – tanársegéd</w:t>
            </w:r>
          </w:p>
          <w:p w:rsidR="0099666E" w:rsidRPr="005A7509" w:rsidRDefault="0099666E" w:rsidP="005A7509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5A7509" w:rsidRDefault="00226D78" w:rsidP="005A7509">
      <w:pPr>
        <w:spacing w:line="276" w:lineRule="auto"/>
        <w:jc w:val="both"/>
        <w:rPr>
          <w:sz w:val="24"/>
          <w:szCs w:val="24"/>
        </w:rPr>
      </w:pPr>
    </w:p>
    <w:p w:rsidR="00226D78" w:rsidRPr="005A7509" w:rsidRDefault="00226D78" w:rsidP="005A7509">
      <w:pPr>
        <w:spacing w:line="276" w:lineRule="auto"/>
        <w:jc w:val="both"/>
        <w:rPr>
          <w:sz w:val="24"/>
          <w:szCs w:val="24"/>
        </w:rPr>
      </w:pPr>
    </w:p>
    <w:sectPr w:rsidR="00226D78" w:rsidRPr="005A7509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C66"/>
    <w:multiLevelType w:val="hybridMultilevel"/>
    <w:tmpl w:val="82F4575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5882"/>
    <w:multiLevelType w:val="hybridMultilevel"/>
    <w:tmpl w:val="575E359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1037"/>
    <w:multiLevelType w:val="hybridMultilevel"/>
    <w:tmpl w:val="707EFE8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2CC4"/>
    <w:multiLevelType w:val="hybridMultilevel"/>
    <w:tmpl w:val="18C230B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17072"/>
    <w:multiLevelType w:val="hybridMultilevel"/>
    <w:tmpl w:val="2A52FC2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1996"/>
    <w:multiLevelType w:val="hybridMultilevel"/>
    <w:tmpl w:val="89F60DCA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9F3801"/>
    <w:multiLevelType w:val="hybridMultilevel"/>
    <w:tmpl w:val="60ACF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1D98"/>
    <w:multiLevelType w:val="hybridMultilevel"/>
    <w:tmpl w:val="23BE8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F5C28"/>
    <w:multiLevelType w:val="hybridMultilevel"/>
    <w:tmpl w:val="848EBE72"/>
    <w:lvl w:ilvl="0" w:tplc="97A4D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C4FD4"/>
    <w:rsid w:val="000F17FD"/>
    <w:rsid w:val="00131263"/>
    <w:rsid w:val="0013599B"/>
    <w:rsid w:val="00162923"/>
    <w:rsid w:val="00177C16"/>
    <w:rsid w:val="001C64A7"/>
    <w:rsid w:val="001C7EC0"/>
    <w:rsid w:val="001D67CE"/>
    <w:rsid w:val="001D7E68"/>
    <w:rsid w:val="00223FFF"/>
    <w:rsid w:val="00226D78"/>
    <w:rsid w:val="002B6649"/>
    <w:rsid w:val="003640B9"/>
    <w:rsid w:val="00372D8E"/>
    <w:rsid w:val="00373C52"/>
    <w:rsid w:val="0039599D"/>
    <w:rsid w:val="003974BE"/>
    <w:rsid w:val="003D583D"/>
    <w:rsid w:val="00497A5D"/>
    <w:rsid w:val="0053583B"/>
    <w:rsid w:val="0054318C"/>
    <w:rsid w:val="00594FC9"/>
    <w:rsid w:val="00595575"/>
    <w:rsid w:val="005A7509"/>
    <w:rsid w:val="00614446"/>
    <w:rsid w:val="0063164B"/>
    <w:rsid w:val="00652246"/>
    <w:rsid w:val="00652454"/>
    <w:rsid w:val="0066612C"/>
    <w:rsid w:val="006C447D"/>
    <w:rsid w:val="007128D2"/>
    <w:rsid w:val="0071322B"/>
    <w:rsid w:val="0073060B"/>
    <w:rsid w:val="007B4693"/>
    <w:rsid w:val="007C3BC8"/>
    <w:rsid w:val="007D71D6"/>
    <w:rsid w:val="007F57D2"/>
    <w:rsid w:val="008065DF"/>
    <w:rsid w:val="00816926"/>
    <w:rsid w:val="0086313A"/>
    <w:rsid w:val="008A380B"/>
    <w:rsid w:val="008A6D07"/>
    <w:rsid w:val="008C5FA1"/>
    <w:rsid w:val="009116A9"/>
    <w:rsid w:val="00934795"/>
    <w:rsid w:val="00950399"/>
    <w:rsid w:val="0099666E"/>
    <w:rsid w:val="00A1022C"/>
    <w:rsid w:val="00A456A1"/>
    <w:rsid w:val="00A8110B"/>
    <w:rsid w:val="00AA6D4A"/>
    <w:rsid w:val="00B64B00"/>
    <w:rsid w:val="00B72A8A"/>
    <w:rsid w:val="00B82E60"/>
    <w:rsid w:val="00B903F9"/>
    <w:rsid w:val="00B93C25"/>
    <w:rsid w:val="00BB309E"/>
    <w:rsid w:val="00BE6319"/>
    <w:rsid w:val="00C06852"/>
    <w:rsid w:val="00C22E25"/>
    <w:rsid w:val="00C2685F"/>
    <w:rsid w:val="00CA41EB"/>
    <w:rsid w:val="00CD77AB"/>
    <w:rsid w:val="00CF7C0A"/>
    <w:rsid w:val="00D0441D"/>
    <w:rsid w:val="00D429E0"/>
    <w:rsid w:val="00D46EE5"/>
    <w:rsid w:val="00D653E1"/>
    <w:rsid w:val="00DC6902"/>
    <w:rsid w:val="00E06B2F"/>
    <w:rsid w:val="00E30A51"/>
    <w:rsid w:val="00E34D90"/>
    <w:rsid w:val="00E448CF"/>
    <w:rsid w:val="00E67186"/>
    <w:rsid w:val="00E72D5F"/>
    <w:rsid w:val="00E91FC3"/>
    <w:rsid w:val="00EB4885"/>
    <w:rsid w:val="00ED201E"/>
    <w:rsid w:val="00F10A6D"/>
    <w:rsid w:val="00F46ED0"/>
    <w:rsid w:val="00F5163E"/>
    <w:rsid w:val="00F6772C"/>
    <w:rsid w:val="00F766BB"/>
    <w:rsid w:val="00F8139D"/>
    <w:rsid w:val="00F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Listaszerbekezds">
    <w:name w:val="List Paragraph"/>
    <w:basedOn w:val="Norml"/>
    <w:uiPriority w:val="34"/>
    <w:qFormat/>
    <w:rsid w:val="005A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2583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5</cp:revision>
  <dcterms:created xsi:type="dcterms:W3CDTF">2013-10-11T10:14:00Z</dcterms:created>
  <dcterms:modified xsi:type="dcterms:W3CDTF">2014-02-12T09:10:00Z</dcterms:modified>
</cp:coreProperties>
</file>